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98" w:rsidRDefault="00587A13">
      <w:r>
        <w:t>Schopfheim (</w:t>
      </w:r>
      <w:proofErr w:type="spellStart"/>
      <w:r>
        <w:t>eba</w:t>
      </w:r>
      <w:proofErr w:type="spellEnd"/>
      <w:r>
        <w:t>)</w:t>
      </w:r>
    </w:p>
    <w:p w:rsidR="00587A13" w:rsidRDefault="00587A13">
      <w:r>
        <w:t xml:space="preserve">Auch die Schopfheimer </w:t>
      </w:r>
      <w:r w:rsidR="002624CF">
        <w:t>GRÜNEN</w:t>
      </w:r>
      <w:r>
        <w:t xml:space="preserve"> lieben wohl Traditionen: was den einen beim Nüsse knacken, am Silvesterhock oder an Dreikönig gefällt, entwickelt sich bei ihnen nun schon zum 4. Treffen am knisternden Kaminfeuer bei Wiltrud und Michael Straub.  Und ebenfalls schon traditionell hatte der Gastgeber und Fraktionsspreche</w:t>
      </w:r>
      <w:r w:rsidR="007F0CD6">
        <w:t>r</w:t>
      </w:r>
      <w:r>
        <w:t xml:space="preserve"> aus Presseschlagzeilen einen Rückblick über die einzelnen Monate des vergangenen Jahres zusammengestellt.</w:t>
      </w:r>
      <w:r w:rsidR="00185623">
        <w:t xml:space="preserve"> </w:t>
      </w:r>
      <w:r>
        <w:t xml:space="preserve"> „</w:t>
      </w:r>
      <w:proofErr w:type="spellStart"/>
      <w:r>
        <w:t>Aufreger</w:t>
      </w:r>
      <w:proofErr w:type="spellEnd"/>
      <w:r>
        <w:t>“ bezüglich der Kommunalpolitik gab es zuhauf, begonnen mit der Parkplatzdiskussion im Januar</w:t>
      </w:r>
      <w:r w:rsidR="007F0CD6">
        <w:t xml:space="preserve">, die </w:t>
      </w:r>
      <w:r w:rsidR="008051A1">
        <w:t xml:space="preserve">Ausdehnung der </w:t>
      </w:r>
      <w:r w:rsidR="007F0CD6">
        <w:t xml:space="preserve">Gewerbegebiete im </w:t>
      </w:r>
      <w:proofErr w:type="spellStart"/>
      <w:r w:rsidR="007F0CD6">
        <w:t>Lus</w:t>
      </w:r>
      <w:proofErr w:type="spellEnd"/>
      <w:r w:rsidR="007F0CD6">
        <w:t xml:space="preserve">, die Windräderplanung in </w:t>
      </w:r>
      <w:proofErr w:type="spellStart"/>
      <w:r w:rsidR="007F0CD6">
        <w:t>Gersbach</w:t>
      </w:r>
      <w:proofErr w:type="spellEnd"/>
      <w:r w:rsidR="007F0CD6">
        <w:t xml:space="preserve">, das „Sitzfleisch“ im Gemeinderat, die Bürgerinitiative zum Oberfeld, die Kosten für das Feuerwehrhaus, FES und THG bis hin zu den gescheiterten Fusionsplänen der beiden Fußballvereine. Weitere Schlagzeilen zitierte Straub zu den Themen : Erhalt des Oberfeldplatzes, </w:t>
      </w:r>
      <w:r w:rsidR="002624CF">
        <w:t>GRÜNE</w:t>
      </w:r>
      <w:r w:rsidR="007F0CD6">
        <w:t xml:space="preserve"> G</w:t>
      </w:r>
      <w:r w:rsidR="008051A1">
        <w:t>emeinderats</w:t>
      </w:r>
      <w:r w:rsidR="007F0CD6">
        <w:t xml:space="preserve">-Liste „rappelvoll“, </w:t>
      </w:r>
      <w:r w:rsidR="001D22CD">
        <w:t xml:space="preserve"> </w:t>
      </w:r>
      <w:r w:rsidR="007F0CD6">
        <w:t xml:space="preserve">zwei neue Ehrenbürger, </w:t>
      </w:r>
      <w:r w:rsidR="008051A1">
        <w:t xml:space="preserve">nur noch </w:t>
      </w:r>
      <w:r w:rsidR="007F0CD6">
        <w:t>G9 Klassen am THG</w:t>
      </w:r>
      <w:r w:rsidR="00185623">
        <w:t xml:space="preserve">, Stadtputzete, EEA </w:t>
      </w:r>
      <w:r w:rsidR="008051A1">
        <w:t>(</w:t>
      </w:r>
      <w:proofErr w:type="spellStart"/>
      <w:r w:rsidR="008051A1">
        <w:t>EuropeanEnergyAward</w:t>
      </w:r>
      <w:proofErr w:type="spellEnd"/>
      <w:r w:rsidR="008051A1">
        <w:t>)</w:t>
      </w:r>
      <w:r w:rsidR="006143B2">
        <w:t xml:space="preserve">, </w:t>
      </w:r>
      <w:proofErr w:type="spellStart"/>
      <w:r w:rsidR="006143B2">
        <w:t>Uehlin</w:t>
      </w:r>
      <w:proofErr w:type="spellEnd"/>
      <w:r w:rsidR="006143B2">
        <w:t>-Areal</w:t>
      </w:r>
      <w:r w:rsidR="008051A1">
        <w:t xml:space="preserve"> </w:t>
      </w:r>
      <w:r w:rsidR="00185623">
        <w:t>und Campuspläne</w:t>
      </w:r>
      <w:r w:rsidR="008051A1">
        <w:t xml:space="preserve"> an der FES</w:t>
      </w:r>
      <w:r w:rsidR="00185623">
        <w:t>.</w:t>
      </w:r>
    </w:p>
    <w:p w:rsidR="00185623" w:rsidRDefault="00185623">
      <w:r>
        <w:t>Aus der Fülle dieser Themen pickten sich die Anwesenden im weiteren Verlauf vor allem jene</w:t>
      </w:r>
      <w:r w:rsidR="008051A1">
        <w:t xml:space="preserve"> heraus</w:t>
      </w:r>
      <w:r>
        <w:t xml:space="preserve">, die  auch für 2015 und darüber hinaus auf der Agenda stehen werden. Zuvor wurde jedoch auf das „Superwahlergebnis“ mit einer Steigerung </w:t>
      </w:r>
      <w:r w:rsidR="008051A1">
        <w:t xml:space="preserve">des Wählerstimmenanteils </w:t>
      </w:r>
      <w:r>
        <w:t xml:space="preserve">um 5% </w:t>
      </w:r>
      <w:r w:rsidR="008051A1">
        <w:t xml:space="preserve">(von 15% auf 20%) </w:t>
      </w:r>
      <w:r>
        <w:t>und dem Gewinn von zwei weiteren G</w:t>
      </w:r>
      <w:r w:rsidR="001D22CD">
        <w:t>emeinderats</w:t>
      </w:r>
      <w:r>
        <w:t xml:space="preserve">-Sitzen angestoßen mit einem großen Dankeschön an die </w:t>
      </w:r>
      <w:proofErr w:type="spellStart"/>
      <w:r>
        <w:t>WählerInnen</w:t>
      </w:r>
      <w:proofErr w:type="spellEnd"/>
      <w:r>
        <w:t xml:space="preserve"> und dem Versprechen</w:t>
      </w:r>
      <w:r w:rsidR="001D22CD">
        <w:t>,</w:t>
      </w:r>
      <w:r w:rsidR="008148AB">
        <w:t xml:space="preserve"> konsequent das Ziel einer lebens-und liebenswerten Stadt zu verfolgen. Dass dabei auch eine Menge Konfliktstoff wohl nicht zu vermeiden sein wird, demonstrierten die G</w:t>
      </w:r>
      <w:r w:rsidR="008051A1">
        <w:t>RÜNEN</w:t>
      </w:r>
      <w:r w:rsidR="008148AB">
        <w:t xml:space="preserve"> gleich selbst bei den Themen Windkraft und Parkdeck und/oder Tiefgarage. Peter Schalajda, als Vorstandsmitglied von  „Bürgerwindrad Blauen“ und </w:t>
      </w:r>
      <w:r w:rsidR="00614085">
        <w:t xml:space="preserve">Kreisrat aus </w:t>
      </w:r>
      <w:r w:rsidR="008148AB">
        <w:t>Hasel</w:t>
      </w:r>
      <w:r w:rsidR="00614085">
        <w:t xml:space="preserve"> (Hasel ist Mitglied der Verwaltungsgemeinschaft </w:t>
      </w:r>
      <w:r w:rsidR="00614085">
        <w:rPr>
          <w:rStyle w:val="ndesc"/>
        </w:rPr>
        <w:t>Hausen-Hasel-Maulburg-</w:t>
      </w:r>
      <w:r w:rsidR="00614085" w:rsidRPr="00614085">
        <w:rPr>
          <w:rStyle w:val="ndesc"/>
          <w:bCs/>
        </w:rPr>
        <w:t>Schopfheim</w:t>
      </w:r>
      <w:r w:rsidR="00614085" w:rsidRPr="00614085">
        <w:t>)</w:t>
      </w:r>
      <w:r w:rsidR="008148AB">
        <w:t xml:space="preserve"> </w:t>
      </w:r>
      <w:r w:rsidR="006143B2">
        <w:t xml:space="preserve">sowie die meisten der Anwesenden </w:t>
      </w:r>
      <w:r w:rsidR="008148AB">
        <w:t>unterstütz</w:t>
      </w:r>
      <w:r w:rsidR="006143B2">
        <w:t>ten</w:t>
      </w:r>
      <w:r w:rsidR="008148AB">
        <w:t xml:space="preserve"> eher die Position</w:t>
      </w:r>
      <w:r w:rsidR="006143B2">
        <w:t>,</w:t>
      </w:r>
      <w:r w:rsidR="008148AB">
        <w:t xml:space="preserve"> die </w:t>
      </w:r>
      <w:proofErr w:type="spellStart"/>
      <w:r w:rsidR="008148AB">
        <w:t>Windhöffigkeit</w:t>
      </w:r>
      <w:proofErr w:type="spellEnd"/>
      <w:r w:rsidR="008148AB">
        <w:t xml:space="preserve"> rund um </w:t>
      </w:r>
      <w:proofErr w:type="spellStart"/>
      <w:r w:rsidR="008148AB">
        <w:t>Gersbach</w:t>
      </w:r>
      <w:proofErr w:type="spellEnd"/>
      <w:r w:rsidR="008148AB">
        <w:t xml:space="preserve"> maximal auszunutzen, um regional erzeugte Energie und hier verbleibende Gewinne zu erreichen</w:t>
      </w:r>
      <w:r w:rsidR="00655270">
        <w:t xml:space="preserve">; </w:t>
      </w:r>
      <w:r w:rsidR="006143B2">
        <w:t xml:space="preserve">Peter </w:t>
      </w:r>
      <w:proofErr w:type="spellStart"/>
      <w:r w:rsidR="006143B2">
        <w:t>Schalajda</w:t>
      </w:r>
      <w:proofErr w:type="spellEnd"/>
      <w:r w:rsidR="00655270">
        <w:t xml:space="preserve"> rechnete vor, dass dadurch der Strombedarf</w:t>
      </w:r>
      <w:r w:rsidR="008051A1">
        <w:t xml:space="preserve"> im Privathaushalt</w:t>
      </w:r>
      <w:r w:rsidR="00655270">
        <w:t xml:space="preserve"> von 50</w:t>
      </w:r>
      <w:r w:rsidR="008051A1">
        <w:t>.</w:t>
      </w:r>
      <w:r w:rsidR="00655270">
        <w:t xml:space="preserve">000 Menschen gedeckt werde. </w:t>
      </w:r>
      <w:r w:rsidR="008148AB">
        <w:t xml:space="preserve"> Auch wenn dies natürlich</w:t>
      </w:r>
      <w:r w:rsidR="00EE46AC">
        <w:t xml:space="preserve"> völlig verständlich und sin</w:t>
      </w:r>
      <w:r w:rsidR="00E547F0">
        <w:t>nvoll sei, plädierte</w:t>
      </w:r>
      <w:r w:rsidR="00EE46AC">
        <w:t xml:space="preserve"> Ernes Barnet hier für Einschränkungen</w:t>
      </w:r>
      <w:r w:rsidR="001D22CD">
        <w:t>: d</w:t>
      </w:r>
      <w:r w:rsidR="00EE46AC">
        <w:t xml:space="preserve">ie Thematik des </w:t>
      </w:r>
      <w:proofErr w:type="spellStart"/>
      <w:r w:rsidR="00EE46AC">
        <w:t>Infraschalls</w:t>
      </w:r>
      <w:proofErr w:type="spellEnd"/>
      <w:r w:rsidR="00EE46AC">
        <w:t xml:space="preserve"> sei für ihn </w:t>
      </w:r>
      <w:r w:rsidR="008051A1">
        <w:t>ein</w:t>
      </w:r>
      <w:r w:rsidR="00EE46AC">
        <w:t xml:space="preserve"> entscheidende</w:t>
      </w:r>
      <w:r w:rsidR="008051A1">
        <w:t>r</w:t>
      </w:r>
      <w:r w:rsidR="00EE46AC">
        <w:t xml:space="preserve"> Aspekt und als jemand der Mobil- und </w:t>
      </w:r>
      <w:proofErr w:type="spellStart"/>
      <w:r w:rsidR="00EE46AC">
        <w:t>Tetrafunkanlagen</w:t>
      </w:r>
      <w:proofErr w:type="spellEnd"/>
      <w:r w:rsidR="00EE46AC">
        <w:t xml:space="preserve"> kritisch gegenüberstehe, könne er nicht einfach über eventuelle Gesundheitsgefährdungen durch die Anlagen hinwegsehen. Insofern möchte er möglichst große Abstände zur Wohnbebauung und lieber eine Aufsplitterung der Einnahmen auf mehrere Kommunen, wenn diese dafür auf ihre eher problematischeren Standorte verzichten. BUND-Vorsitzender Klaus Böttger </w:t>
      </w:r>
      <w:r w:rsidR="00E547F0">
        <w:t>k</w:t>
      </w:r>
      <w:r w:rsidR="00EE46AC">
        <w:t xml:space="preserve">ann sich </w:t>
      </w:r>
      <w:r w:rsidR="001D22CD">
        <w:t xml:space="preserve">aber </w:t>
      </w:r>
      <w:r w:rsidR="008051A1">
        <w:t>gut</w:t>
      </w:r>
      <w:r w:rsidR="001D22CD">
        <w:t xml:space="preserve"> und gerne </w:t>
      </w:r>
      <w:r w:rsidR="00EE46AC">
        <w:t xml:space="preserve">drei </w:t>
      </w:r>
      <w:r w:rsidR="00E547F0">
        <w:t>W</w:t>
      </w:r>
      <w:r w:rsidR="008051A1">
        <w:t>indkraftanlagen</w:t>
      </w:r>
      <w:r w:rsidR="00E547F0">
        <w:t xml:space="preserve"> in </w:t>
      </w:r>
      <w:proofErr w:type="spellStart"/>
      <w:r w:rsidR="00E547F0">
        <w:t>Gersbach</w:t>
      </w:r>
      <w:proofErr w:type="spellEnd"/>
      <w:r w:rsidR="00E547F0">
        <w:t xml:space="preserve"> vorstellen. Die geplante Besichtigungsfahrt des Gemeinderates müsse verschiedene Standorte aufsuchen und </w:t>
      </w:r>
      <w:r w:rsidR="001D22CD">
        <w:t xml:space="preserve">man müsse </w:t>
      </w:r>
      <w:r w:rsidR="00E547F0">
        <w:t xml:space="preserve">sich mit den Menschen in den umliegenden Gemeinden austauschen, war man sich schließlich einig. Ebenso heftig wogten die Wellen bezüglich der neu aufgeflammten Diskussion um eine weitere Tiefgarage beim </w:t>
      </w:r>
      <w:proofErr w:type="spellStart"/>
      <w:r w:rsidR="00E547F0">
        <w:t>Ühlin</w:t>
      </w:r>
      <w:proofErr w:type="spellEnd"/>
      <w:r w:rsidR="00E547F0">
        <w:t>-Areal. Pro-Sprecher Jürgen Fremd argumentierte mit der einmaligen Chance absolut zentrumsnahe und kundenfreundliche Parkplätze zu erhalten, auch im Hinblick auf andere Möglichkeiten der Stadtentwicklung. Die Contra</w:t>
      </w:r>
      <w:r w:rsidR="008051A1">
        <w:t>-P</w:t>
      </w:r>
      <w:r w:rsidR="00655270">
        <w:t>osition, der letztlich die meisten Anwesenden folgten, skizzierte Michael Straub</w:t>
      </w:r>
      <w:r w:rsidR="008051A1">
        <w:t>:</w:t>
      </w:r>
      <w:r w:rsidR="00655270">
        <w:t xml:space="preserve"> </w:t>
      </w:r>
      <w:r w:rsidR="008051A1">
        <w:t>n</w:t>
      </w:r>
      <w:r w:rsidR="00655270">
        <w:t>eben den Kosten und de</w:t>
      </w:r>
      <w:r w:rsidR="00EF2C49">
        <w:t>n negativen</w:t>
      </w:r>
      <w:r w:rsidR="00655270">
        <w:t xml:space="preserve"> Erfahrungen mit der Pflugtiefgarage</w:t>
      </w:r>
      <w:r w:rsidR="00EF2C49">
        <w:t xml:space="preserve"> sieht er vor allem</w:t>
      </w:r>
      <w:r w:rsidR="006143B2">
        <w:t>, dass der</w:t>
      </w:r>
      <w:r w:rsidR="00EF2C49">
        <w:t xml:space="preserve"> Verlust vieler stadtnaher Parkplätze durch die Zufahrten und zukünftigen Planungen (z.B. Fußgängerzone) mit einer </w:t>
      </w:r>
      <w:r w:rsidR="001D22CD">
        <w:t xml:space="preserve">kleinen </w:t>
      </w:r>
      <w:r w:rsidR="00EF2C49">
        <w:t>Tiefgarage</w:t>
      </w:r>
      <w:r w:rsidR="006143B2">
        <w:t xml:space="preserve"> </w:t>
      </w:r>
      <w:r w:rsidR="00EF2C49">
        <w:t xml:space="preserve">in </w:t>
      </w:r>
      <w:proofErr w:type="spellStart"/>
      <w:r w:rsidR="00EF2C49">
        <w:t>keinster</w:t>
      </w:r>
      <w:proofErr w:type="spellEnd"/>
      <w:r w:rsidR="00EF2C49">
        <w:t xml:space="preserve"> Weise ausgeglichen</w:t>
      </w:r>
      <w:r w:rsidR="001D22CD">
        <w:t xml:space="preserve"> werden</w:t>
      </w:r>
      <w:r w:rsidR="00EF2C49">
        <w:t xml:space="preserve">. Nur ein Parkdeck schaffe das und die 100m mehr, so </w:t>
      </w:r>
      <w:r w:rsidR="00614085">
        <w:t>Klaus</w:t>
      </w:r>
      <w:r w:rsidR="00EF2C49">
        <w:t xml:space="preserve"> Frick</w:t>
      </w:r>
      <w:r w:rsidR="00614085">
        <w:t xml:space="preserve"> (Grüner Kreistags-Kandidat aus Hausen)</w:t>
      </w:r>
      <w:r w:rsidR="00EF2C49">
        <w:t>, werden wohl niemand</w:t>
      </w:r>
      <w:r w:rsidR="003A7538">
        <w:t xml:space="preserve">en vom Einkaufen abhalten. Zudem sei ein Parkdeck eben für </w:t>
      </w:r>
      <w:r w:rsidR="00614085">
        <w:t xml:space="preserve">Kunden </w:t>
      </w:r>
      <w:r w:rsidR="003A7538">
        <w:t>alle</w:t>
      </w:r>
      <w:r w:rsidR="00614085">
        <w:t xml:space="preserve">r Geschäfte da </w:t>
      </w:r>
      <w:r w:rsidR="003A7538">
        <w:t xml:space="preserve">und weniger der Parkplatz der darüber liegenden Geschäfte wie bei einer Tiefgarage. </w:t>
      </w:r>
      <w:r w:rsidR="00614085">
        <w:t xml:space="preserve">Auch die bereits jetzt unzureichende Anzahl von </w:t>
      </w:r>
      <w:proofErr w:type="spellStart"/>
      <w:r w:rsidR="00614085">
        <w:lastRenderedPageBreak/>
        <w:t>Park&amp;Ride-Parkplätzen</w:t>
      </w:r>
      <w:proofErr w:type="spellEnd"/>
      <w:r w:rsidR="00614085">
        <w:t xml:space="preserve"> könnten so ergänzt werden, warf Bernd Müller ein. </w:t>
      </w:r>
      <w:r w:rsidR="003A7538">
        <w:t>E</w:t>
      </w:r>
      <w:r w:rsidR="006143B2">
        <w:t>rnes</w:t>
      </w:r>
      <w:r w:rsidR="003A7538">
        <w:t xml:space="preserve"> Barnet verweist auf den Zusatzverkehr</w:t>
      </w:r>
      <w:r w:rsidR="00614085">
        <w:t>,</w:t>
      </w:r>
      <w:r w:rsidR="003A7538">
        <w:t xml:space="preserve"> der genau vor die Max Metzger Schule </w:t>
      </w:r>
      <w:r w:rsidR="001D22CD">
        <w:t xml:space="preserve">und den Kindergarten </w:t>
      </w:r>
      <w:r w:rsidR="003A7538">
        <w:t>gezogen  würde</w:t>
      </w:r>
      <w:r w:rsidR="00614085">
        <w:t xml:space="preserve"> und womöglich </w:t>
      </w:r>
      <w:r w:rsidR="001D22CD">
        <w:t xml:space="preserve">würde </w:t>
      </w:r>
      <w:r w:rsidR="00614085">
        <w:t xml:space="preserve">vorher durch die eigentlich zu beruhigende Stadtmitte </w:t>
      </w:r>
      <w:r w:rsidR="001D22CD">
        <w:t>ge</w:t>
      </w:r>
      <w:r w:rsidR="00614085">
        <w:t>fahre</w:t>
      </w:r>
      <w:r w:rsidR="001D22CD">
        <w:t>n.</w:t>
      </w:r>
      <w:r w:rsidR="003A7538">
        <w:t xml:space="preserve"> </w:t>
      </w:r>
      <w:r w:rsidR="001D22CD">
        <w:t xml:space="preserve">Und </w:t>
      </w:r>
      <w:r w:rsidR="003A7538">
        <w:t xml:space="preserve">nachher </w:t>
      </w:r>
      <w:r w:rsidR="00AD0A31">
        <w:t xml:space="preserve">als Autofahrer </w:t>
      </w:r>
      <w:r w:rsidR="001D22CD">
        <w:t xml:space="preserve">müsse man </w:t>
      </w:r>
      <w:r w:rsidR="003A7538">
        <w:t xml:space="preserve">vielleicht </w:t>
      </w:r>
      <w:r w:rsidR="00AD0A31">
        <w:t>doc</w:t>
      </w:r>
      <w:r w:rsidR="003A7538">
        <w:t>h noch feststellen, dass die Tiefgarage voll sei</w:t>
      </w:r>
      <w:r w:rsidR="00AD0A31">
        <w:t>.</w:t>
      </w:r>
      <w:r w:rsidR="003A7538">
        <w:t xml:space="preserve"> </w:t>
      </w:r>
      <w:r w:rsidR="00AD0A31">
        <w:t>Z</w:t>
      </w:r>
      <w:r w:rsidR="003A7538">
        <w:t>udem: „wenn man schon den SVS-</w:t>
      </w:r>
      <w:r w:rsidR="00AD0A31">
        <w:t>Jugendlichen/Spiele</w:t>
      </w:r>
      <w:r w:rsidR="001D22CD">
        <w:t>r</w:t>
      </w:r>
      <w:r w:rsidR="00AD0A31">
        <w:t>n</w:t>
      </w:r>
      <w:r w:rsidR="003A7538">
        <w:t xml:space="preserve"> zumuten wolle nach Fahrnau zu radeln, so dürfte</w:t>
      </w:r>
      <w:r w:rsidR="001D75D3">
        <w:t xml:space="preserve"> der kurze Weg </w:t>
      </w:r>
      <w:r w:rsidR="003A7538">
        <w:t xml:space="preserve"> zum Parkdeck </w:t>
      </w:r>
      <w:r w:rsidR="001D75D3">
        <w:t xml:space="preserve">für Autofahrer </w:t>
      </w:r>
      <w:r w:rsidR="003A7538">
        <w:t>wohl</w:t>
      </w:r>
      <w:r w:rsidR="001D75D3">
        <w:t xml:space="preserve"> noch machbar sein“. Über den genauen Platz und die Gestaltung für das </w:t>
      </w:r>
      <w:r w:rsidR="006143B2">
        <w:t>Parkd</w:t>
      </w:r>
      <w:r w:rsidR="001D75D3">
        <w:t>eck lasse sich ja noch diskutieren, es gehe jedenfalls nicht an, dass die finanziell momentan „eher fetten Jahre“</w:t>
      </w:r>
      <w:r w:rsidR="00A733D5">
        <w:t xml:space="preserve"> </w:t>
      </w:r>
      <w:r w:rsidR="001D75D3">
        <w:t xml:space="preserve"> dazu genutzt werden</w:t>
      </w:r>
      <w:r w:rsidR="00A733D5">
        <w:t xml:space="preserve">, </w:t>
      </w:r>
      <w:r w:rsidR="001D22CD">
        <w:t>vieles für eine Tiefgarage</w:t>
      </w:r>
      <w:r w:rsidR="00A733D5">
        <w:t xml:space="preserve"> auszugeben</w:t>
      </w:r>
      <w:r w:rsidR="001D22CD">
        <w:t xml:space="preserve"> und auf ein später zu bauendes Parkdeck zu verweisen, </w:t>
      </w:r>
      <w:r w:rsidR="00AD0A31">
        <w:t xml:space="preserve"> statt die Rücklagen zu erhöhen oder andere wichtige Themen vorantreiben zu können.</w:t>
      </w:r>
    </w:p>
    <w:p w:rsidR="00A733D5" w:rsidRDefault="00A733D5">
      <w:r>
        <w:t xml:space="preserve">Große Einigkeit herrschte bei den </w:t>
      </w:r>
      <w:r w:rsidR="002624CF">
        <w:t>GRÜNEN</w:t>
      </w:r>
      <w:r>
        <w:t xml:space="preserve"> über die dringende Entwicklung eines Leitbildes mit der Festlegung von Zielen und Handlungsfeldern. Dass ihre Fraktion hier schon mit </w:t>
      </w:r>
      <w:r w:rsidR="00FE546A">
        <w:t>der Initiative für den</w:t>
      </w:r>
      <w:r>
        <w:t xml:space="preserve"> 10-Jahresplan und mindestens zwei Veranstaltungen</w:t>
      </w:r>
      <w:r w:rsidR="00757AD3">
        <w:t xml:space="preserve"> zur Stadtentwicklung </w:t>
      </w:r>
      <w:r w:rsidR="004C067D">
        <w:t xml:space="preserve">federführend und </w:t>
      </w:r>
      <w:r w:rsidR="00757AD3">
        <w:t xml:space="preserve">offen für eine baldige Klausurtagung </w:t>
      </w:r>
      <w:r w:rsidR="00FE546A">
        <w:t xml:space="preserve">eventuell auch </w:t>
      </w:r>
      <w:r w:rsidR="00757AD3">
        <w:t>ohne Verwaltung (J</w:t>
      </w:r>
      <w:r w:rsidR="006143B2">
        <w:t>ürgen</w:t>
      </w:r>
      <w:r w:rsidR="00757AD3">
        <w:t xml:space="preserve"> Fremd) sei, müsse wohl nicht mehr verdeutlicht werden, ebenso</w:t>
      </w:r>
      <w:r w:rsidR="00FE546A">
        <w:t xml:space="preserve"> </w:t>
      </w:r>
      <w:r w:rsidR="00757AD3">
        <w:t>wenig die Einladung zur Zusammenarbeit im Gemeinderat.</w:t>
      </w:r>
      <w:r w:rsidR="004C067D">
        <w:t xml:space="preserve"> Zusätzlichem Personal in der Stadtverwaltung stehe man dann nicht entgegen, wenn es dem Ziel einer solchen Zukunftsplanung bzw. Umsetzung diene. Sabine Imping wies auf die </w:t>
      </w:r>
      <w:r w:rsidR="00FE546A">
        <w:t xml:space="preserve">fehlende </w:t>
      </w:r>
      <w:r w:rsidR="004C067D">
        <w:t>Beteiligung von Kindern und Jugendlichen bei der Stadtentwicklung hin</w:t>
      </w:r>
      <w:r w:rsidR="00712128">
        <w:t xml:space="preserve"> und sieht in der Nähe von Campus und Oberfeldsportgelände ideale Bedingungen für Ganztagsschule und sportliche Betätigungen für diese Altersgruppe. Hier</w:t>
      </w:r>
      <w:r w:rsidR="00AD0A31">
        <w:t>zu</w:t>
      </w:r>
      <w:r w:rsidR="00712128">
        <w:t xml:space="preserve"> werden die G</w:t>
      </w:r>
      <w:r w:rsidR="00AD0A31">
        <w:t>RÜNEN</w:t>
      </w:r>
      <w:r w:rsidR="00712128">
        <w:t xml:space="preserve"> auch einen Antrag auf Sanierung des Vereinsgebäudes</w:t>
      </w:r>
      <w:r w:rsidR="00AD0A31">
        <w:t xml:space="preserve"> und des S</w:t>
      </w:r>
      <w:r w:rsidR="00FE546A">
        <w:t>p</w:t>
      </w:r>
      <w:r w:rsidR="00AD0A31">
        <w:t>ortgeländes</w:t>
      </w:r>
      <w:r w:rsidR="00712128">
        <w:t xml:space="preserve"> einbringen. Dieses Geld muss es der Stadt wert sein</w:t>
      </w:r>
      <w:r w:rsidR="005D1442">
        <w:t>, leisten die Vereine (</w:t>
      </w:r>
      <w:r w:rsidR="00FE546A">
        <w:t>genauso wie</w:t>
      </w:r>
      <w:r w:rsidR="005D1442">
        <w:t xml:space="preserve"> der FVF) doch einen großen Beitrag für die Kinder und Jugendlichen Schopfheims.</w:t>
      </w:r>
      <w:r w:rsidR="00BC1C1C">
        <w:t xml:space="preserve"> Einig waren sich die Anwesenden auch mit K</w:t>
      </w:r>
      <w:r w:rsidR="006143B2">
        <w:t>laus</w:t>
      </w:r>
      <w:r w:rsidR="00BC1C1C">
        <w:t xml:space="preserve"> Böttger, dass </w:t>
      </w:r>
      <w:r w:rsidR="00252BA5">
        <w:t>beim Wohnungsbedarf wohl immer die Zahl der während des Jahres neu errichteten Wohnungen von Privat</w:t>
      </w:r>
      <w:r w:rsidR="001D22CD">
        <w:t>personen</w:t>
      </w:r>
      <w:r w:rsidR="00252BA5">
        <w:t xml:space="preserve"> unberücksichtigt bleibe, allein im nächsten </w:t>
      </w:r>
      <w:r w:rsidR="00AD0A31">
        <w:t xml:space="preserve">Ausschuss für </w:t>
      </w:r>
      <w:r w:rsidR="00252BA5">
        <w:t>B</w:t>
      </w:r>
      <w:r w:rsidR="00AD0A31">
        <w:t>au, Umwelt und Technik (B</w:t>
      </w:r>
      <w:r w:rsidR="00252BA5">
        <w:t>UT</w:t>
      </w:r>
      <w:r w:rsidR="00AD0A31">
        <w:t>)</w:t>
      </w:r>
      <w:r w:rsidR="00252BA5">
        <w:t xml:space="preserve"> werde </w:t>
      </w:r>
      <w:r w:rsidR="001D22CD">
        <w:t xml:space="preserve">über </w:t>
      </w:r>
      <w:r w:rsidR="000036F6">
        <w:t>c</w:t>
      </w:r>
      <w:r w:rsidR="00FE546A">
        <w:t>irc</w:t>
      </w:r>
      <w:r w:rsidR="000036F6">
        <w:t>a</w:t>
      </w:r>
      <w:r w:rsidR="00252BA5">
        <w:t xml:space="preserve"> 4</w:t>
      </w:r>
      <w:r w:rsidR="001D22CD">
        <w:t>0</w:t>
      </w:r>
      <w:r w:rsidR="00252BA5">
        <w:t xml:space="preserve"> solcher Wohnungen</w:t>
      </w:r>
      <w:r w:rsidR="00AD0A31">
        <w:t xml:space="preserve"> (Neubau-Anträge)</w:t>
      </w:r>
      <w:r w:rsidR="00252BA5">
        <w:t xml:space="preserve"> diskutiert.</w:t>
      </w:r>
    </w:p>
    <w:p w:rsidR="00712128" w:rsidRDefault="00712128">
      <w:r>
        <w:t>Offene Ohren und dickes Lob erhielt die Kulturfachfrau</w:t>
      </w:r>
      <w:r w:rsidR="005D1442">
        <w:t xml:space="preserve"> S</w:t>
      </w:r>
      <w:r w:rsidR="006143B2">
        <w:t>abine</w:t>
      </w:r>
      <w:r w:rsidR="005D1442">
        <w:t xml:space="preserve"> Imping</w:t>
      </w:r>
      <w:r>
        <w:t xml:space="preserve"> für ihre Anregung</w:t>
      </w:r>
      <w:r w:rsidR="005D1442">
        <w:t>,</w:t>
      </w:r>
      <w:r>
        <w:t xml:space="preserve"> die beiden alten </w:t>
      </w:r>
      <w:proofErr w:type="spellStart"/>
      <w:r>
        <w:t>Ühlinhäuser</w:t>
      </w:r>
      <w:proofErr w:type="spellEnd"/>
      <w:r>
        <w:t xml:space="preserve"> durch eine </w:t>
      </w:r>
      <w:r w:rsidR="001D22CD">
        <w:t xml:space="preserve">neu zu gründende </w:t>
      </w:r>
      <w:r>
        <w:t>Genossenschaft oder gGmbH zu erwerben und zu einer Begegnungsstätte</w:t>
      </w:r>
      <w:r w:rsidR="005D1442">
        <w:t xml:space="preserve"> für Alt und Jung einzurichten.</w:t>
      </w:r>
      <w:r w:rsidR="00BC1C1C">
        <w:t xml:space="preserve"> Gelungene Beispiele seien in der Umgebung genug vorhanden(„Krone“ in </w:t>
      </w:r>
      <w:proofErr w:type="spellStart"/>
      <w:r w:rsidR="00BC1C1C">
        <w:t>Tegernau</w:t>
      </w:r>
      <w:proofErr w:type="spellEnd"/>
      <w:r w:rsidR="00BC1C1C">
        <w:t xml:space="preserve"> etc.)</w:t>
      </w:r>
      <w:r w:rsidR="001D22CD">
        <w:t>.</w:t>
      </w:r>
      <w:r w:rsidR="005D1442">
        <w:t xml:space="preserve"> Die </w:t>
      </w:r>
      <w:r w:rsidR="001D22CD">
        <w:t xml:space="preserve">GRÜNEN </w:t>
      </w:r>
      <w:r w:rsidR="005D1442">
        <w:t>unterstützen diese Idee und werden sich auch personell einbringen.</w:t>
      </w:r>
    </w:p>
    <w:p w:rsidR="005D1442" w:rsidRDefault="005D1442">
      <w:r>
        <w:t>Kurz streiften die Anwesenden auch die Themen Breitband</w:t>
      </w:r>
      <w:r w:rsidR="00BC1C1C">
        <w:t>, Radweg Schopfheim - Hasel</w:t>
      </w:r>
      <w:r>
        <w:t xml:space="preserve"> und „Gelbe Säcke“: bei Letzterem erhielten die beiden Kreisräte Schalajda und Straub die Anregung, sich zu informieren, ob diese nicht durch eine Tonne oder andere Alternativen ersetzt werden könnten.</w:t>
      </w:r>
      <w:r w:rsidR="00BC1C1C">
        <w:t xml:space="preserve"> Im Hinblick auf weitere zugewiesene Flüchtlinge sehen die </w:t>
      </w:r>
      <w:r w:rsidR="002624CF">
        <w:t>GRÜNEN</w:t>
      </w:r>
      <w:r w:rsidR="00BC1C1C">
        <w:t xml:space="preserve"> die Notwendigkeit</w:t>
      </w:r>
      <w:r w:rsidR="001D22CD">
        <w:t>,</w:t>
      </w:r>
      <w:r w:rsidR="00BC1C1C">
        <w:t xml:space="preserve">  vorhandene kommunale Gebäude </w:t>
      </w:r>
      <w:r w:rsidR="001D22CD">
        <w:t xml:space="preserve">(z.B. Kindergärten) </w:t>
      </w:r>
      <w:r w:rsidR="00BC1C1C">
        <w:t xml:space="preserve">erst mal zu behalten. </w:t>
      </w:r>
    </w:p>
    <w:p w:rsidR="007B7D77" w:rsidRDefault="007B7D77">
      <w:r>
        <w:t>Und nicht zuletzt kam das Thema Bürgerbeteiligung und Bürgerinfo zur Sprache</w:t>
      </w:r>
      <w:r w:rsidR="005E5EB2">
        <w:t>:</w:t>
      </w:r>
      <w:r>
        <w:t xml:space="preserve"> Andere Gemeinden wie Kleinmachnow</w:t>
      </w:r>
      <w:r w:rsidR="005E5EB2">
        <w:t>, so Michael Straub,</w:t>
      </w:r>
      <w:r>
        <w:t xml:space="preserve"> veröffentlichen die kompletten Sitzungseinladungen und Protokolle, Schopfheim immerhin schon die Tagesordnung der Sitzungen. Aber erst mit der Veröffentlichung aller Unterlagen sowie der Protokolle k</w:t>
      </w:r>
      <w:r w:rsidR="006143B2">
        <w:t>ö</w:t>
      </w:r>
      <w:r>
        <w:t>nn</w:t>
      </w:r>
      <w:r w:rsidR="006143B2">
        <w:t>e</w:t>
      </w:r>
      <w:r>
        <w:t xml:space="preserve"> sich die Bürgerschaft umfassend über das Internet informieren. </w:t>
      </w:r>
      <w:r w:rsidR="005E5EB2">
        <w:t xml:space="preserve">Und Bürgerversammlungen zu wichtigen Themen haben leider nach wie vor Seltenheitswert. Auch hier hoffen die </w:t>
      </w:r>
      <w:bookmarkStart w:id="0" w:name="_GoBack"/>
      <w:r w:rsidR="005E5EB2">
        <w:t>GRÜNE</w:t>
      </w:r>
      <w:bookmarkEnd w:id="0"/>
      <w:r w:rsidR="005E5EB2">
        <w:t xml:space="preserve">N, dass sie zusammen mit den </w:t>
      </w:r>
      <w:r w:rsidR="006143B2">
        <w:t>„</w:t>
      </w:r>
      <w:r w:rsidR="005E5EB2">
        <w:t>neuen</w:t>
      </w:r>
      <w:r w:rsidR="006143B2">
        <w:t>“ und „alten“</w:t>
      </w:r>
      <w:r w:rsidR="005E5EB2">
        <w:t xml:space="preserve"> Gemeinderäten eine Zeitenwende hin zu moderner technischer Unterstützung (z.B. </w:t>
      </w:r>
      <w:r w:rsidR="005E5EB2">
        <w:lastRenderedPageBreak/>
        <w:t>Sitzungsmanagement wie im Kreistag) durchsetzen können</w:t>
      </w:r>
      <w:r w:rsidR="006143B2">
        <w:t xml:space="preserve"> und dass, so Alison Ehrmann, „alle wichtigen Themen in Bürgerversammlungen erläutert und diskutiert werden“.</w:t>
      </w:r>
      <w:r w:rsidR="005E5EB2">
        <w:t xml:space="preserve">  </w:t>
      </w:r>
      <w:r>
        <w:t xml:space="preserve">  </w:t>
      </w:r>
    </w:p>
    <w:p w:rsidR="005D1442" w:rsidRDefault="005D1442"/>
    <w:p w:rsidR="004C067D" w:rsidRDefault="004C067D"/>
    <w:p w:rsidR="001D22CD" w:rsidRDefault="001D22CD"/>
    <w:p w:rsidR="001D22CD" w:rsidRDefault="001D22CD"/>
    <w:sectPr w:rsidR="001D22CD" w:rsidSect="006104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13"/>
    <w:rsid w:val="000036F6"/>
    <w:rsid w:val="00185623"/>
    <w:rsid w:val="001D22CD"/>
    <w:rsid w:val="001D75D3"/>
    <w:rsid w:val="00252BA5"/>
    <w:rsid w:val="002624CF"/>
    <w:rsid w:val="003A7538"/>
    <w:rsid w:val="00441083"/>
    <w:rsid w:val="004C067D"/>
    <w:rsid w:val="00587A13"/>
    <w:rsid w:val="005C2302"/>
    <w:rsid w:val="005D1442"/>
    <w:rsid w:val="005E5EB2"/>
    <w:rsid w:val="00610498"/>
    <w:rsid w:val="00614085"/>
    <w:rsid w:val="006143B2"/>
    <w:rsid w:val="00655270"/>
    <w:rsid w:val="00712128"/>
    <w:rsid w:val="00757AD3"/>
    <w:rsid w:val="007B7D77"/>
    <w:rsid w:val="007F0CD6"/>
    <w:rsid w:val="008051A1"/>
    <w:rsid w:val="008148AB"/>
    <w:rsid w:val="00A733D5"/>
    <w:rsid w:val="00A7461C"/>
    <w:rsid w:val="00AD0A31"/>
    <w:rsid w:val="00BC1C1C"/>
    <w:rsid w:val="00E547F0"/>
    <w:rsid w:val="00EE46AC"/>
    <w:rsid w:val="00EF2C49"/>
    <w:rsid w:val="00FE5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desc">
    <w:name w:val="ndesc"/>
    <w:basedOn w:val="Absatz-Standardschriftart"/>
    <w:rsid w:val="00614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desc">
    <w:name w:val="ndesc"/>
    <w:basedOn w:val="Absatz-Standardschriftart"/>
    <w:rsid w:val="0061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7003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dc:creator>
  <cp:lastModifiedBy>Michael</cp:lastModifiedBy>
  <cp:revision>6</cp:revision>
  <cp:lastPrinted>2015-01-13T11:26:00Z</cp:lastPrinted>
  <dcterms:created xsi:type="dcterms:W3CDTF">2015-01-13T11:25:00Z</dcterms:created>
  <dcterms:modified xsi:type="dcterms:W3CDTF">2015-01-14T14:03:00Z</dcterms:modified>
</cp:coreProperties>
</file>